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sz w:val="24"/>
          <w:szCs w:val="24"/>
        </w:rPr>
      </w:pPr>
      <w:r>
        <w:rPr>
          <w:sz w:val="24"/>
          <w:szCs w:val="24"/>
        </w:rPr>
        <w:t>Town of Kent</w:t>
      </w:r>
    </w:p>
    <w:p>
      <w:pPr>
        <w:spacing/>
        <w:jc w:val="center"/>
        <w:rPr>
          <w:sz w:val="24"/>
          <w:szCs w:val="24"/>
        </w:rPr>
      </w:pPr>
      <w:r>
        <w:rPr>
          <w:sz w:val="24"/>
          <w:szCs w:val="24"/>
        </w:rPr>
        <w:t>Safety Committee</w:t>
      </w:r>
    </w:p>
    <w:p>
      <w:pPr>
        <w:spacing/>
        <w:jc w:val="center"/>
        <w:rPr>
          <w:sz w:val="24"/>
          <w:szCs w:val="24"/>
        </w:rPr>
      </w:pPr>
      <w:r>
        <w:rPr>
          <w:sz w:val="24"/>
          <w:szCs w:val="24"/>
        </w:rPr>
        <w:t>Minutes - April 2, 2020 meeting held via Zoom</w:t>
      </w:r>
    </w:p>
    <w:p>
      <w:pPr>
        <w:rPr>
          <w:sz w:val="24"/>
          <w:szCs w:val="24"/>
        </w:rPr>
      </w:pPr>
      <w:r>
        <w:rPr>
          <w:sz w:val="24"/>
          <w:szCs w:val="24"/>
        </w:rPr>
      </w:r>
    </w:p>
    <w:p>
      <w:pPr>
        <w:rPr>
          <w:sz w:val="24"/>
          <w:szCs w:val="24"/>
        </w:rPr>
      </w:pPr>
      <w:r>
        <w:rPr>
          <w:b/>
          <w:bCs/>
          <w:sz w:val="24"/>
          <w:szCs w:val="24"/>
        </w:rPr>
        <w:t>Present:</w:t>
      </w:r>
      <w:r>
        <w:rPr>
          <w:sz w:val="24"/>
          <w:szCs w:val="24"/>
        </w:rPr>
        <w:t xml:space="preserve"> Lesly Ferris, Joyce Kearns, Rick Osborne, Jean Speck</w:t>
      </w:r>
    </w:p>
    <w:p>
      <w:pPr>
        <w:rPr>
          <w:sz w:val="24"/>
          <w:szCs w:val="24"/>
        </w:rPr>
      </w:pPr>
      <w:r>
        <w:rPr>
          <w:sz w:val="24"/>
          <w:szCs w:val="24"/>
        </w:rPr>
      </w:r>
    </w:p>
    <w:p>
      <w:pPr>
        <w:rPr>
          <w:sz w:val="24"/>
          <w:szCs w:val="24"/>
        </w:rPr>
      </w:pPr>
      <w:r>
        <w:rPr>
          <w:b/>
          <w:bCs/>
          <w:sz w:val="24"/>
          <w:szCs w:val="24"/>
        </w:rPr>
        <w:t>Public and Invited Guests:</w:t>
      </w:r>
      <w:r>
        <w:rPr>
          <w:sz w:val="24"/>
          <w:szCs w:val="24"/>
        </w:rPr>
        <w:t xml:space="preserve"> Darlene, Brady, David Becker, Donna Hayes </w:t>
      </w:r>
    </w:p>
    <w:p>
      <w:pPr>
        <w:rPr>
          <w:sz w:val="24"/>
          <w:szCs w:val="24"/>
        </w:rPr>
      </w:pPr>
      <w:r>
        <w:rPr>
          <w:sz w:val="24"/>
          <w:szCs w:val="24"/>
        </w:rPr>
      </w:r>
    </w:p>
    <w:p>
      <w:pPr>
        <w:rPr>
          <w:sz w:val="24"/>
          <w:szCs w:val="24"/>
        </w:rPr>
      </w:pPr>
      <w:r>
        <w:rPr>
          <w:sz w:val="24"/>
          <w:szCs w:val="24"/>
        </w:rPr>
        <w:t>Lesly Ferris called the meeting to order at 1:22 p.m.</w:t>
      </w:r>
    </w:p>
    <w:p>
      <w:pPr>
        <w:rPr>
          <w:sz w:val="24"/>
          <w:szCs w:val="24"/>
        </w:rPr>
      </w:pPr>
      <w:r>
        <w:rPr>
          <w:sz w:val="24"/>
          <w:szCs w:val="24"/>
        </w:rPr>
      </w:r>
    </w:p>
    <w:p>
      <w:pPr>
        <w:rPr>
          <w:sz w:val="24"/>
          <w:szCs w:val="24"/>
        </w:rPr>
      </w:pPr>
      <w:r>
        <w:rPr>
          <w:b/>
          <w:bCs/>
          <w:sz w:val="24"/>
          <w:szCs w:val="24"/>
        </w:rPr>
        <w:t>Election of Chairman:</w:t>
      </w:r>
      <w:r>
        <w:rPr>
          <w:sz w:val="24"/>
          <w:szCs w:val="24"/>
        </w:rPr>
        <w:t xml:space="preserve"> Ms. Ferris called for nomination for a chairman since the committee did not meet in January due to lack of a quorum. Mrs. Kearns nominated Lesly Ferris as Town of Kent Safety Committee Chairman for 2020. Mr. Osborne seconded the motion. The motion was approved unanimously.</w:t>
      </w:r>
    </w:p>
    <w:p>
      <w:pPr>
        <w:rPr>
          <w:sz w:val="24"/>
          <w:szCs w:val="24"/>
        </w:rPr>
      </w:pPr>
      <w:r>
        <w:rPr>
          <w:sz w:val="24"/>
          <w:szCs w:val="24"/>
        </w:rPr>
      </w:r>
    </w:p>
    <w:p>
      <w:pPr>
        <w:rPr>
          <w:sz w:val="24"/>
          <w:szCs w:val="24"/>
        </w:rPr>
      </w:pPr>
      <w:r>
        <w:rPr>
          <w:b/>
          <w:bCs/>
          <w:sz w:val="24"/>
          <w:szCs w:val="24"/>
        </w:rPr>
        <w:t>Approval of Minutes of Oct. 3, 2019:</w:t>
      </w:r>
      <w:r>
        <w:rPr>
          <w:sz w:val="24"/>
          <w:szCs w:val="24"/>
        </w:rPr>
        <w:t xml:space="preserve"> Mr. Osborne made a motion to approve the minutes of the Oct. 3, 2019 meeting as presented. Mrs. Kearns seconded the motion. Ms. Ferris, Mrs. Kearns and Mr. Osborne voted yes; Ms. Speck abstained from voting.</w:t>
      </w:r>
    </w:p>
    <w:p>
      <w:pPr>
        <w:rPr>
          <w:sz w:val="24"/>
          <w:szCs w:val="24"/>
        </w:rPr>
      </w:pPr>
      <w:r>
        <w:rPr>
          <w:sz w:val="24"/>
          <w:szCs w:val="24"/>
        </w:rPr>
      </w:r>
    </w:p>
    <w:p>
      <w:pPr>
        <w:rPr>
          <w:sz w:val="24"/>
          <w:szCs w:val="24"/>
        </w:rPr>
      </w:pPr>
      <w:r>
        <w:rPr>
          <w:b/>
          <w:bCs/>
          <w:sz w:val="24"/>
          <w:szCs w:val="24"/>
        </w:rPr>
        <w:t>Discussion of Safety Plans:</w:t>
      </w:r>
      <w:r>
        <w:rPr>
          <w:sz w:val="24"/>
          <w:szCs w:val="24"/>
        </w:rPr>
        <w:t xml:space="preserve"> Ms. Ferris noted printed copies of the Safety Plans are in the Safety Committee binder and suggested there also should be online access to these documents. There were no changes to the plans.</w:t>
      </w:r>
    </w:p>
    <w:p>
      <w:pPr>
        <w:rPr>
          <w:sz w:val="24"/>
          <w:szCs w:val="24"/>
        </w:rPr>
      </w:pPr>
      <w:r>
        <w:rPr>
          <w:sz w:val="24"/>
          <w:szCs w:val="24"/>
        </w:rPr>
      </w:r>
    </w:p>
    <w:p>
      <w:pPr>
        <w:rPr>
          <w:sz w:val="24"/>
          <w:szCs w:val="24"/>
        </w:rPr>
      </w:pPr>
      <w:r>
        <w:rPr>
          <w:b/>
          <w:bCs/>
          <w:sz w:val="24"/>
          <w:szCs w:val="24"/>
        </w:rPr>
        <w:t>Discussion of Safety Issues: Quarterly review accidents/incidents:</w:t>
      </w:r>
      <w:r>
        <w:rPr>
          <w:sz w:val="24"/>
          <w:szCs w:val="24"/>
        </w:rPr>
        <w:t xml:space="preserve"> Commitee members are not aware of any accidents or incidents since January 2020.</w:t>
      </w:r>
    </w:p>
    <w:p>
      <w:pPr>
        <w:rPr>
          <w:sz w:val="24"/>
          <w:szCs w:val="24"/>
        </w:rPr>
      </w:pPr>
      <w:r>
        <w:rPr>
          <w:sz w:val="24"/>
          <w:szCs w:val="24"/>
        </w:rPr>
      </w:r>
    </w:p>
    <w:p>
      <w:pPr>
        <w:rPr>
          <w:sz w:val="24"/>
          <w:szCs w:val="24"/>
        </w:rPr>
      </w:pPr>
      <w:r>
        <w:rPr>
          <w:b/>
          <w:bCs/>
          <w:sz w:val="24"/>
          <w:szCs w:val="24"/>
        </w:rPr>
        <w:t>COVID19:</w:t>
      </w:r>
      <w:r>
        <w:rPr>
          <w:sz w:val="24"/>
          <w:szCs w:val="24"/>
        </w:rPr>
        <w:t xml:space="preserve"> Ms. Speck reported she sent out an email this morning to staff with updates. Ms. </w:t>
      </w:r>
    </w:p>
    <w:p>
      <w:pPr>
        <w:rPr>
          <w:sz w:val="24"/>
          <w:szCs w:val="24"/>
        </w:rPr>
      </w:pPr>
      <w:r>
        <w:rPr>
          <w:sz w:val="24"/>
          <w:szCs w:val="24"/>
        </w:rPr>
        <w:t xml:space="preserve">Ferris noted she shared this with the After-School Program staff with whom she has been in </w:t>
      </w:r>
    </w:p>
    <w:p>
      <w:pPr>
        <w:rPr>
          <w:sz w:val="24"/>
          <w:szCs w:val="24"/>
        </w:rPr>
      </w:pPr>
      <w:r>
        <w:rPr>
          <w:sz w:val="24"/>
          <w:szCs w:val="24"/>
        </w:rPr>
        <w:t xml:space="preserve">contact since school closed. Mr. Osborne talked about highway department staffing. Mr. Osborne and Ms. Speck are working on signs to post at the Transfer Station because users continue to bring in items that currently aren’t being accepted. </w:t>
      </w:r>
    </w:p>
    <w:p>
      <w:pPr>
        <w:rPr>
          <w:sz w:val="24"/>
          <w:szCs w:val="24"/>
        </w:rPr>
      </w:pPr>
      <w:r>
        <w:rPr>
          <w:sz w:val="24"/>
          <w:szCs w:val="24"/>
        </w:rPr>
      </w:r>
    </w:p>
    <w:p>
      <w:pPr>
        <w:rPr>
          <w:sz w:val="24"/>
          <w:szCs w:val="24"/>
        </w:rPr>
      </w:pPr>
      <w:r>
        <w:rPr>
          <w:sz w:val="24"/>
          <w:szCs w:val="24"/>
        </w:rPr>
        <w:t>Emergency Management Director David Becker reported a Community Emergency Response Team (CERT) is being formed in Kent and outlined the process for volunteers to join, which would include completion of a six-hour online course. Ms. Speck said she is working on notifying townspeople of this opportunity through the newsletter. Mr. Becker said Town departments should reach out to him if they need resources. He also is working on an Incident/Action Plan.</w:t>
      </w:r>
    </w:p>
    <w:p>
      <w:pPr>
        <w:rPr>
          <w:sz w:val="24"/>
          <w:szCs w:val="24"/>
        </w:rPr>
      </w:pPr>
      <w:r>
        <w:rPr>
          <w:sz w:val="24"/>
          <w:szCs w:val="24"/>
        </w:rPr>
      </w:r>
    </w:p>
    <w:p>
      <w:pPr>
        <w:rPr>
          <w:sz w:val="24"/>
          <w:szCs w:val="24"/>
        </w:rPr>
      </w:pPr>
      <w:r>
        <w:rPr>
          <w:sz w:val="24"/>
          <w:szCs w:val="24"/>
        </w:rPr>
        <w:t>Mr. Osborne made a motion to adjourn the meeting at 1:38 p.m.</w:t>
      </w:r>
    </w:p>
    <w:p>
      <w:pPr>
        <w:rPr>
          <w:sz w:val="24"/>
          <w:szCs w:val="24"/>
        </w:rPr>
      </w:pPr>
      <w:r>
        <w:rPr>
          <w:sz w:val="24"/>
          <w:szCs w:val="24"/>
        </w:rPr>
      </w:r>
    </w:p>
    <w:p>
      <w:pPr>
        <w:rPr>
          <w:sz w:val="24"/>
          <w:szCs w:val="24"/>
        </w:rPr>
      </w:pPr>
      <w:r>
        <w:rPr>
          <w:sz w:val="24"/>
          <w:szCs w:val="24"/>
        </w:rPr>
        <w:t>Lesly Ferris</w:t>
      </w:r>
    </w:p>
    <w:p>
      <w:pPr>
        <w:rPr>
          <w:sz w:val="24"/>
          <w:szCs w:val="24"/>
        </w:rPr>
      </w:pPr>
      <w:r>
        <w:rPr>
          <w:sz w:val="24"/>
          <w:szCs w:val="24"/>
        </w:rPr>
        <w:t>Chairman</w:t>
      </w:r>
    </w:p>
    <w:p>
      <w:pPr>
        <w:rPr>
          <w:sz w:val="24"/>
          <w:szCs w:val="24"/>
        </w:rPr>
      </w:pPr>
      <w:r>
        <w:rPr>
          <w:sz w:val="24"/>
          <w:szCs w:val="24"/>
        </w:rPr>
      </w:r>
    </w:p>
    <w:p>
      <w:pPr>
        <w:rPr>
          <w:sz w:val="24"/>
          <w:szCs w:val="24"/>
        </w:rPr>
      </w:pPr>
      <w:r>
        <w:rPr>
          <w:sz w:val="24"/>
          <w:szCs w:val="24"/>
        </w:rPr>
      </w:r>
    </w:p>
    <w:p>
      <w:pPr>
        <w:spacing w:after="200" w:line="276" w:lineRule="auto"/>
        <w:contextualSpacing/>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i/>
          <w:sz w:val="24"/>
          <w:szCs w:val="24"/>
        </w:rPr>
      </w:pPr>
      <w:r>
        <w:rPr>
          <w:rFonts w:eastAsia="Calibri"/>
          <w:i/>
          <w:sz w:val="24"/>
          <w:szCs w:val="24"/>
        </w:rPr>
        <w:t>Minutes are not considered final until approved. Refer to the minutes from ensuing meeting for any changes and/or corrections.</w:t>
      </w:r>
    </w:p>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1440" w:right="1440" w:bottom="144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6"/>
      <w:tmLastPosIdx w:val="43"/>
    </w:tmLastPosCaret>
    <w:tmLastPosAnchor>
      <w:tmLastPosPgfIdx w:val="0"/>
      <w:tmLastPosIdx w:val="0"/>
    </w:tmLastPosAnchor>
    <w:tmLastPosTblRect w:left="0" w:top="0" w:right="0" w:bottom="0"/>
  </w:tmLastPos>
  <w:tmAppRevision w:date="1585854260" w:val="97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2020-04-02T18:10:08Z</dcterms:created>
  <dcterms:modified xsi:type="dcterms:W3CDTF">2020-04-02T19:04:20Z</dcterms:modified>
</cp:coreProperties>
</file>